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145" w:rsidRPr="00182CBD" w:rsidRDefault="00182CBD" w:rsidP="00612868">
      <w:pPr>
        <w:spacing w:after="0" w:line="360" w:lineRule="auto"/>
        <w:ind w:firstLine="709"/>
        <w:jc w:val="center"/>
        <w:rPr>
          <w:rFonts w:ascii="Times New Roman" w:hAnsi="Times New Roman" w:cs="Times New Roman"/>
          <w:b/>
          <w:bCs/>
          <w:sz w:val="28"/>
          <w:szCs w:val="28"/>
        </w:rPr>
      </w:pPr>
      <w:r w:rsidRPr="00182CBD">
        <w:rPr>
          <w:rFonts w:ascii="Times New Roman" w:hAnsi="Times New Roman" w:cs="Times New Roman"/>
          <w:b/>
          <w:bCs/>
          <w:sz w:val="28"/>
          <w:szCs w:val="28"/>
          <w:lang w:val="kk-KZ"/>
        </w:rPr>
        <w:t>Дәріс</w:t>
      </w:r>
      <w:r w:rsidRPr="00182CBD">
        <w:rPr>
          <w:rFonts w:ascii="Times New Roman" w:hAnsi="Times New Roman" w:cs="Times New Roman"/>
          <w:b/>
          <w:bCs/>
          <w:sz w:val="28"/>
          <w:szCs w:val="28"/>
        </w:rPr>
        <w:t xml:space="preserve"> 13</w:t>
      </w:r>
    </w:p>
    <w:p w:rsidR="00A80145" w:rsidRDefault="00182CBD" w:rsidP="00612868">
      <w:pPr>
        <w:spacing w:after="0" w:line="360" w:lineRule="auto"/>
        <w:ind w:firstLine="709"/>
        <w:jc w:val="center"/>
        <w:rPr>
          <w:rFonts w:ascii="Times New Roman" w:hAnsi="Times New Roman" w:cs="Times New Roman"/>
          <w:bCs/>
          <w:sz w:val="28"/>
          <w:szCs w:val="28"/>
        </w:rPr>
      </w:pPr>
      <w:r w:rsidRPr="00182CBD">
        <w:rPr>
          <w:rFonts w:ascii="Times New Roman" w:hAnsi="Times New Roman" w:cs="Times New Roman"/>
          <w:b/>
          <w:bCs/>
          <w:sz w:val="32"/>
          <w:szCs w:val="32"/>
        </w:rPr>
        <w:t>Құрлықтың ландшафтық саралану заңдылықтары.</w:t>
      </w:r>
    </w:p>
    <w:p w:rsidR="00182CBD" w:rsidRPr="00182CBD" w:rsidRDefault="00182CBD" w:rsidP="00612868">
      <w:pPr>
        <w:spacing w:after="0" w:line="360" w:lineRule="auto"/>
        <w:jc w:val="both"/>
        <w:rPr>
          <w:rFonts w:ascii="Times New Roman" w:hAnsi="Times New Roman" w:cs="Times New Roman"/>
          <w:b/>
          <w:bCs/>
          <w:i/>
          <w:sz w:val="28"/>
          <w:szCs w:val="28"/>
        </w:rPr>
      </w:pPr>
      <w:r w:rsidRPr="00182CBD">
        <w:rPr>
          <w:rFonts w:ascii="Times New Roman" w:hAnsi="Times New Roman" w:cs="Times New Roman"/>
          <w:b/>
          <w:bCs/>
          <w:i/>
          <w:sz w:val="28"/>
          <w:szCs w:val="28"/>
        </w:rPr>
        <w:t>Дәріс жоспары:</w:t>
      </w:r>
    </w:p>
    <w:p w:rsidR="00182CBD" w:rsidRPr="00182CBD" w:rsidRDefault="00182CBD" w:rsidP="00612868">
      <w:pPr>
        <w:spacing w:after="0" w:line="360" w:lineRule="auto"/>
        <w:jc w:val="both"/>
        <w:rPr>
          <w:rFonts w:ascii="Times New Roman" w:hAnsi="Times New Roman" w:cs="Times New Roman"/>
          <w:bCs/>
          <w:i/>
          <w:sz w:val="28"/>
          <w:szCs w:val="28"/>
        </w:rPr>
      </w:pPr>
      <w:r w:rsidRPr="00182CBD">
        <w:rPr>
          <w:rFonts w:ascii="Times New Roman" w:hAnsi="Times New Roman" w:cs="Times New Roman"/>
          <w:bCs/>
          <w:i/>
          <w:sz w:val="28"/>
          <w:szCs w:val="28"/>
        </w:rPr>
        <w:t>1, Ландшафтардың кеңістіктік саралануының сыртқы факторлары.</w:t>
      </w:r>
    </w:p>
    <w:p w:rsidR="00182CBD" w:rsidRPr="00182CBD" w:rsidRDefault="00182CBD" w:rsidP="00612868">
      <w:pPr>
        <w:spacing w:after="0" w:line="360" w:lineRule="auto"/>
        <w:jc w:val="both"/>
        <w:rPr>
          <w:rFonts w:ascii="Times New Roman" w:hAnsi="Times New Roman" w:cs="Times New Roman"/>
          <w:bCs/>
          <w:i/>
          <w:sz w:val="28"/>
          <w:szCs w:val="28"/>
        </w:rPr>
      </w:pPr>
      <w:r w:rsidRPr="00182CBD">
        <w:rPr>
          <w:rFonts w:ascii="Times New Roman" w:hAnsi="Times New Roman" w:cs="Times New Roman"/>
          <w:bCs/>
          <w:i/>
          <w:sz w:val="28"/>
          <w:szCs w:val="28"/>
        </w:rPr>
        <w:t>2, Ландшафтық аймақтылық.</w:t>
      </w:r>
    </w:p>
    <w:p w:rsidR="00A80145" w:rsidRPr="00182CBD" w:rsidRDefault="00182CBD" w:rsidP="00612868">
      <w:pPr>
        <w:spacing w:after="0" w:line="360" w:lineRule="auto"/>
        <w:jc w:val="both"/>
        <w:rPr>
          <w:rFonts w:ascii="Times New Roman" w:hAnsi="Times New Roman" w:cs="Times New Roman"/>
          <w:bCs/>
          <w:sz w:val="28"/>
          <w:szCs w:val="28"/>
        </w:rPr>
      </w:pPr>
      <w:r w:rsidRPr="00182CBD">
        <w:rPr>
          <w:rFonts w:ascii="Times New Roman" w:hAnsi="Times New Roman" w:cs="Times New Roman"/>
          <w:bCs/>
          <w:i/>
          <w:sz w:val="28"/>
          <w:szCs w:val="28"/>
        </w:rPr>
        <w:t>3, Географиялық секторалдық және оның өңiрлiк ландшафтық құрылымдарға әсерi.</w:t>
      </w:r>
    </w:p>
    <w:p w:rsidR="00732322" w:rsidRDefault="00182CBD" w:rsidP="00612868">
      <w:pPr>
        <w:spacing w:after="0" w:line="360" w:lineRule="auto"/>
        <w:ind w:firstLine="709"/>
        <w:jc w:val="both"/>
        <w:rPr>
          <w:rFonts w:ascii="Times New Roman" w:hAnsi="Times New Roman" w:cs="Times New Roman"/>
          <w:bCs/>
          <w:i/>
          <w:iCs/>
          <w:sz w:val="28"/>
          <w:szCs w:val="28"/>
        </w:rPr>
      </w:pPr>
      <w:r>
        <w:rPr>
          <w:rFonts w:ascii="Times New Roman" w:hAnsi="Times New Roman" w:cs="Times New Roman"/>
          <w:b/>
          <w:bCs/>
          <w:sz w:val="28"/>
          <w:szCs w:val="28"/>
        </w:rPr>
        <w:t>1.</w:t>
      </w:r>
      <w:r w:rsidRPr="00182CBD">
        <w:rPr>
          <w:rFonts w:ascii="Times New Roman" w:hAnsi="Times New Roman" w:cs="Times New Roman"/>
          <w:b/>
          <w:bCs/>
          <w:sz w:val="28"/>
          <w:szCs w:val="28"/>
        </w:rPr>
        <w:t xml:space="preserve"> Ландшафтардың кеңістіктік саралануының сыртқы факторлары.</w:t>
      </w:r>
    </w:p>
    <w:p w:rsidR="00182CBD" w:rsidRDefault="00182CBD" w:rsidP="00612868">
      <w:pPr>
        <w:spacing w:after="0" w:line="360" w:lineRule="auto"/>
        <w:ind w:firstLine="709"/>
        <w:jc w:val="both"/>
        <w:rPr>
          <w:rFonts w:ascii="Times New Roman" w:hAnsi="Times New Roman" w:cs="Times New Roman"/>
          <w:b/>
          <w:i/>
          <w:iCs/>
          <w:sz w:val="28"/>
          <w:szCs w:val="28"/>
        </w:rPr>
      </w:pPr>
      <w:r w:rsidRPr="00182CBD">
        <w:rPr>
          <w:rFonts w:ascii="Times New Roman" w:hAnsi="Times New Roman" w:cs="Times New Roman"/>
          <w:b/>
          <w:bCs/>
          <w:i/>
          <w:iCs/>
          <w:sz w:val="28"/>
          <w:szCs w:val="28"/>
        </w:rPr>
        <w:t xml:space="preserve">Кеңістіктік дифференциация </w:t>
      </w:r>
      <w:r w:rsidRPr="00182CBD">
        <w:rPr>
          <w:rFonts w:ascii="Times New Roman" w:hAnsi="Times New Roman" w:cs="Times New Roman"/>
          <w:bCs/>
          <w:iCs/>
          <w:sz w:val="28"/>
          <w:szCs w:val="28"/>
        </w:rPr>
        <w:t>(лат. «әртүрлілік, айырмашылық») - географиялық құбылыстар мен объектілердің кеңістіктегі кезектестігі мен үйлесімділігінен көрінетін әртүрлілігі, ол табиғи аймақтылықтың болуына әкеледі. Ландшафтық саланың әртүрлі тәртіптегі геожүйелерге саралануы оның әртүрлі бөліктердегі дамуының бірдей емес жағдайларымен айқындалады.</w:t>
      </w:r>
    </w:p>
    <w:p w:rsidR="00182CBD" w:rsidRPr="00182CBD" w:rsidRDefault="00182CBD" w:rsidP="00612868">
      <w:pPr>
        <w:spacing w:after="0" w:line="360" w:lineRule="auto"/>
        <w:ind w:firstLine="709"/>
        <w:jc w:val="both"/>
        <w:rPr>
          <w:rFonts w:ascii="Times New Roman" w:hAnsi="Times New Roman" w:cs="Times New Roman"/>
          <w:iCs/>
          <w:sz w:val="28"/>
          <w:szCs w:val="28"/>
        </w:rPr>
      </w:pPr>
      <w:r w:rsidRPr="00182CBD">
        <w:rPr>
          <w:rFonts w:ascii="Times New Roman" w:hAnsi="Times New Roman" w:cs="Times New Roman"/>
          <w:b/>
          <w:i/>
          <w:iCs/>
          <w:sz w:val="28"/>
          <w:szCs w:val="28"/>
        </w:rPr>
        <w:t xml:space="preserve">Табиғи аймақтық - </w:t>
      </w:r>
      <w:r w:rsidRPr="00182CBD">
        <w:rPr>
          <w:rFonts w:ascii="Times New Roman" w:hAnsi="Times New Roman" w:cs="Times New Roman"/>
          <w:iCs/>
          <w:sz w:val="28"/>
          <w:szCs w:val="28"/>
        </w:rPr>
        <w:t>географияда белгіленген неғұрлым ерте заңдылықтардың бірі. Жер бетіндегі табиғи белдеулердің болуын ғалымдар б.з.д. 5-ші ғасырда тапты (Мильков, 1990). Табиғи аймақтар туралы ілімге неміс жаратылыстанушысы А. Гумбольдт зор үлес қосты. Ол өсімдіктердің аймақтық және биіктік белдеуін белгіледі. Бірақ географиялық аймақтың шынайы ғылыми ашылуының еңбегі В.В. Докучаевқа тиесілі. Ол аймақтылықты тек жер шарының бетінде ғана көрінетінін білдіре отырып, әлемдік заң деп атады. Жер бетінен алыстауына қарай (жоғары немесе төмен) аймақтылық бәсеңдейді. Барлық жағдайларда аймақтық ландшафтық қабықтың шекарасына жақындаған сайын бәсеңдейді.</w:t>
      </w:r>
    </w:p>
    <w:p w:rsidR="00182CBD" w:rsidRDefault="00182CBD" w:rsidP="00612868">
      <w:pPr>
        <w:spacing w:after="0" w:line="360" w:lineRule="auto"/>
        <w:ind w:firstLine="709"/>
        <w:jc w:val="both"/>
        <w:rPr>
          <w:rFonts w:ascii="Times New Roman" w:hAnsi="Times New Roman" w:cs="Times New Roman"/>
          <w:sz w:val="28"/>
          <w:szCs w:val="28"/>
        </w:rPr>
      </w:pPr>
      <w:r w:rsidRPr="00182CBD">
        <w:rPr>
          <w:rFonts w:ascii="Times New Roman" w:hAnsi="Times New Roman" w:cs="Times New Roman"/>
          <w:sz w:val="28"/>
          <w:szCs w:val="28"/>
        </w:rPr>
        <w:t xml:space="preserve">Ландшафт саласын өңірлік саралаудың неғұрлым маңызды факторлары </w:t>
      </w:r>
      <w:r w:rsidRPr="00182CBD">
        <w:rPr>
          <w:rFonts w:ascii="Times New Roman" w:hAnsi="Times New Roman" w:cs="Times New Roman"/>
          <w:b/>
          <w:i/>
          <w:sz w:val="28"/>
          <w:szCs w:val="28"/>
        </w:rPr>
        <w:t>Күннің сәулелі энергиясы және Жердің ішкі энергиясы</w:t>
      </w:r>
      <w:r w:rsidRPr="00182CBD">
        <w:rPr>
          <w:rFonts w:ascii="Times New Roman" w:hAnsi="Times New Roman" w:cs="Times New Roman"/>
          <w:sz w:val="28"/>
          <w:szCs w:val="28"/>
        </w:rPr>
        <w:t xml:space="preserve"> болып табылады. Екі фактор да уақыт пен кеңістікте біркелкі емес көрінеді. Олардың табиғаттағы көріністері екі маңызды географиялық заңдылықты анықтайды - аймақтық және азоналдық (Исаченко, 1991). Күннің сәулелі энергиясы - Жердегі </w:t>
      </w:r>
      <w:r w:rsidRPr="00182CBD">
        <w:rPr>
          <w:rFonts w:ascii="Times New Roman" w:hAnsi="Times New Roman" w:cs="Times New Roman"/>
          <w:sz w:val="28"/>
          <w:szCs w:val="28"/>
        </w:rPr>
        <w:lastRenderedPageBreak/>
        <w:t>физикалық-географиялық процестердің өзгеруіне әсер ететін ең қуатты дифференциация факторы. Бірақ энергия біркелкі бөлінбейді. Күн энергиясының әркелкі таралуы Жердің шар тәрізді болуына және күн сәулесінің жер бетіне түсу бұрышының өзгеруіне байланысты. Осы себептен алаңның бір бірлігіне еніне байланысты Күннің сәулелі энергиясының бірдей емес мөлшері келеді.</w:t>
      </w:r>
    </w:p>
    <w:p w:rsidR="00182CBD" w:rsidRDefault="00182CBD" w:rsidP="00612868">
      <w:pPr>
        <w:spacing w:after="0" w:line="360" w:lineRule="auto"/>
        <w:ind w:firstLine="709"/>
        <w:jc w:val="both"/>
        <w:rPr>
          <w:rFonts w:ascii="Times New Roman" w:hAnsi="Times New Roman" w:cs="Times New Roman"/>
          <w:sz w:val="28"/>
          <w:szCs w:val="28"/>
        </w:rPr>
      </w:pPr>
      <w:r w:rsidRPr="00182CBD">
        <w:rPr>
          <w:rFonts w:ascii="Times New Roman" w:hAnsi="Times New Roman" w:cs="Times New Roman"/>
          <w:sz w:val="28"/>
          <w:szCs w:val="28"/>
        </w:rPr>
        <w:t>Жер массасы мен оның iшкi энергиясы да ландшафтық саланың саралануына ықпал етедi. Жердің массасы күн энергиясын трансформациялау және қайта бөлу үшін қажетті атмосфераны ұстап тұруға мүмкіндік береді. Жер осінің эклиптика жазықтығына 66,5 градусқа жуық бұрышпен көлбеуі жыл бойы күн радиациясының біркелкі емес түсуіне әсер етеді. Жердің тәуліктік айналуы қозғалыстағы денелердің ауытқуына себепші болатын Кориолис күшінің (бұрылыс күші) пайда болуын тудырады, бұл да аймаққа әсер етеді.</w:t>
      </w:r>
    </w:p>
    <w:p w:rsidR="00182CBD" w:rsidRDefault="00182CBD" w:rsidP="00612868">
      <w:pPr>
        <w:spacing w:after="0" w:line="360" w:lineRule="auto"/>
        <w:ind w:firstLine="709"/>
        <w:jc w:val="both"/>
        <w:rPr>
          <w:rFonts w:ascii="Times New Roman" w:hAnsi="Times New Roman" w:cs="Times New Roman"/>
          <w:sz w:val="28"/>
          <w:szCs w:val="28"/>
        </w:rPr>
      </w:pPr>
      <w:r w:rsidRPr="00182CBD">
        <w:rPr>
          <w:rFonts w:ascii="Times New Roman" w:hAnsi="Times New Roman" w:cs="Times New Roman"/>
          <w:sz w:val="28"/>
          <w:szCs w:val="28"/>
        </w:rPr>
        <w:t xml:space="preserve">Ландшафтарды саралаудың келесі маңызды факторы - </w:t>
      </w:r>
      <w:r w:rsidRPr="00182CBD">
        <w:rPr>
          <w:rFonts w:ascii="Times New Roman" w:hAnsi="Times New Roman" w:cs="Times New Roman"/>
          <w:b/>
          <w:i/>
          <w:sz w:val="28"/>
          <w:szCs w:val="28"/>
        </w:rPr>
        <w:t>ылғалдандыру режимі</w:t>
      </w:r>
      <w:r w:rsidRPr="00182CBD">
        <w:rPr>
          <w:rFonts w:ascii="Times New Roman" w:hAnsi="Times New Roman" w:cs="Times New Roman"/>
          <w:sz w:val="28"/>
          <w:szCs w:val="28"/>
        </w:rPr>
        <w:t xml:space="preserve">. Табиғи аймақтар іс жүзінде ешқашан дұрыс жолақтар түрінде орналаспайды. Мұның себебі - мұхит - атмосфера - материк жүйесіндегі ауа массаларының алмасуы. Ауа массалары ылғалды алыс қашықтықтарға тасымалдайды және қандай да бір аумақты ылғалдандырудың бірдей емес режиміне себепші болады. Бұл фактордың көрінісі </w:t>
      </w:r>
      <w:r w:rsidRPr="00612868">
        <w:rPr>
          <w:rFonts w:ascii="Times New Roman" w:hAnsi="Times New Roman" w:cs="Times New Roman"/>
          <w:b/>
          <w:i/>
          <w:sz w:val="28"/>
          <w:szCs w:val="28"/>
        </w:rPr>
        <w:t>секторлық</w:t>
      </w:r>
      <w:r w:rsidRPr="00182CBD">
        <w:rPr>
          <w:rFonts w:ascii="Times New Roman" w:hAnsi="Times New Roman" w:cs="Times New Roman"/>
          <w:sz w:val="28"/>
          <w:szCs w:val="28"/>
        </w:rPr>
        <w:t xml:space="preserve"> сияқты географиялық заңдылықты айқындайды.</w:t>
      </w:r>
    </w:p>
    <w:p w:rsidR="00612868" w:rsidRPr="00612868" w:rsidRDefault="00612868" w:rsidP="00612868">
      <w:pPr>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 xml:space="preserve">Ландшафтарды саралаудың тағы бір факторы - </w:t>
      </w:r>
      <w:r w:rsidRPr="00612868">
        <w:rPr>
          <w:rFonts w:ascii="Times New Roman" w:hAnsi="Times New Roman" w:cs="Times New Roman"/>
          <w:i/>
          <w:sz w:val="28"/>
          <w:szCs w:val="28"/>
        </w:rPr>
        <w:t>құрлықтың теңіз деңгейінен биіктігі</w:t>
      </w:r>
      <w:r w:rsidRPr="00612868">
        <w:rPr>
          <w:rFonts w:ascii="Times New Roman" w:hAnsi="Times New Roman" w:cs="Times New Roman"/>
          <w:sz w:val="28"/>
          <w:szCs w:val="28"/>
        </w:rPr>
        <w:t>. Осы фактордың әсерінен ландшафтық сала қабатты құрылысқа ие болады. Әртүрлі биіктік қабаттарына ландшафт түрлерін құрғат.</w:t>
      </w:r>
    </w:p>
    <w:p w:rsidR="00612868" w:rsidRDefault="00612868" w:rsidP="00612868">
      <w:pPr>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 xml:space="preserve">Ландшафтық әртүрлілік алуан түрлілігінің келесі шарты - </w:t>
      </w:r>
      <w:r w:rsidRPr="00612868">
        <w:rPr>
          <w:rFonts w:ascii="Times New Roman" w:hAnsi="Times New Roman" w:cs="Times New Roman"/>
          <w:b/>
          <w:i/>
          <w:sz w:val="28"/>
          <w:szCs w:val="28"/>
        </w:rPr>
        <w:t>тосқауыл ретіндегі гипсометриялық фактордың (биіктік) рөлі</w:t>
      </w:r>
      <w:r w:rsidRPr="00612868">
        <w:rPr>
          <w:rFonts w:ascii="Times New Roman" w:hAnsi="Times New Roman" w:cs="Times New Roman"/>
          <w:sz w:val="28"/>
          <w:szCs w:val="28"/>
        </w:rPr>
        <w:t xml:space="preserve">. Мысалы, жергілікті жердің биіктігі тау баурайларындағы жауын-шашынды қайта бөлуге әсер етеді: жел соғатын беткейлер жел соғатын беткейлерге қарағанда ылғалды едәуір көп алады. Кеңдiкте созылудың тау жүйелерi солтүстiктен оңтүстiк өңiрлерге суық ауа массаларының енуiне кедергi болып табылады: Солтүстiк </w:t>
      </w:r>
      <w:r w:rsidRPr="00612868">
        <w:rPr>
          <w:rFonts w:ascii="Times New Roman" w:hAnsi="Times New Roman" w:cs="Times New Roman"/>
          <w:sz w:val="28"/>
          <w:szCs w:val="28"/>
        </w:rPr>
        <w:lastRenderedPageBreak/>
        <w:t>Кавказ Солтүстiк Мұз мұхитынан суық ауа жолында осындай кедергi болып табылады.</w:t>
      </w:r>
    </w:p>
    <w:p w:rsidR="00612868" w:rsidRDefault="00612868" w:rsidP="00612868">
      <w:pPr>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 xml:space="preserve">Және, ең соңында, факторлардың соңғы тобы: </w:t>
      </w:r>
      <w:r w:rsidRPr="00612868">
        <w:rPr>
          <w:rFonts w:ascii="Times New Roman" w:hAnsi="Times New Roman" w:cs="Times New Roman"/>
          <w:b/>
          <w:i/>
          <w:sz w:val="28"/>
          <w:szCs w:val="28"/>
        </w:rPr>
        <w:t>литосфераның жоғарғы қабаттарының құрылымы мен заттық құрамы</w:t>
      </w:r>
      <w:r w:rsidRPr="00612868">
        <w:rPr>
          <w:rFonts w:ascii="Times New Roman" w:hAnsi="Times New Roman" w:cs="Times New Roman"/>
          <w:sz w:val="28"/>
          <w:szCs w:val="28"/>
        </w:rPr>
        <w:t>. Бұл факторлар көбінесе азоналды деп аталады. Ландшафт саласының өңірлік құрылымының қарама-қайшылығының мысалы ретінде, әсіресе орман ландшафтарының қышқыл топырағы фонында топырақтың түзілуі үшін қолайлы субстрат болып табылатын карбонатты жыныстарда қалыптасатын ландшафттар бола алады. Орыс жазығының ортаңғы белдеуінде карбонатты жыныстарда емен, қайың және шырша ормандары өсетін сұр орман топырағы қалыптасады. Карбонатты жыныстардың таралу аймағынан тыс жерде сол ендiкте шыршалы, шыршалы-қайыңды, көктеректi ормандар оларға тән өсiмдiктер болып табылатын шалғынды-сүңгiлi топырақ қалыптасады.</w:t>
      </w:r>
    </w:p>
    <w:p w:rsidR="00612868" w:rsidRDefault="00612868" w:rsidP="00612868">
      <w:pPr>
        <w:spacing w:after="0" w:line="360" w:lineRule="auto"/>
        <w:ind w:firstLine="709"/>
        <w:jc w:val="both"/>
        <w:rPr>
          <w:rFonts w:ascii="Times New Roman" w:hAnsi="Times New Roman" w:cs="Times New Roman"/>
          <w:sz w:val="28"/>
          <w:szCs w:val="28"/>
        </w:rPr>
      </w:pPr>
    </w:p>
    <w:p w:rsidR="00612868" w:rsidRDefault="00612868" w:rsidP="00612868">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w:t>
      </w:r>
      <w:r w:rsidRPr="00612868">
        <w:rPr>
          <w:rFonts w:ascii="Times New Roman" w:hAnsi="Times New Roman" w:cs="Times New Roman"/>
          <w:b/>
          <w:bCs/>
          <w:sz w:val="28"/>
          <w:szCs w:val="28"/>
        </w:rPr>
        <w:t xml:space="preserve"> Ландшафтық аймақтылық.</w:t>
      </w:r>
    </w:p>
    <w:p w:rsidR="00612868" w:rsidRPr="00612868" w:rsidRDefault="00612868" w:rsidP="00612868">
      <w:pPr>
        <w:spacing w:after="0" w:line="360" w:lineRule="auto"/>
        <w:ind w:firstLine="709"/>
        <w:jc w:val="both"/>
        <w:rPr>
          <w:rFonts w:ascii="Times New Roman" w:hAnsi="Times New Roman" w:cs="Times New Roman"/>
          <w:b/>
          <w:i/>
          <w:sz w:val="28"/>
          <w:szCs w:val="28"/>
        </w:rPr>
      </w:pPr>
      <w:r w:rsidRPr="00612868">
        <w:rPr>
          <w:rFonts w:ascii="Times New Roman" w:hAnsi="Times New Roman" w:cs="Times New Roman"/>
          <w:sz w:val="28"/>
          <w:szCs w:val="28"/>
        </w:rPr>
        <w:t xml:space="preserve">Ландшафтардың саралануын айқындайтын барлық географиялық заңдылықтардың ішінен неғұрлым маңыздысы ландшафтық (ендік, географиялық) аймақтық болып табылады. </w:t>
      </w:r>
      <w:r w:rsidRPr="00612868">
        <w:rPr>
          <w:rFonts w:ascii="Times New Roman" w:hAnsi="Times New Roman" w:cs="Times New Roman"/>
          <w:b/>
          <w:i/>
          <w:sz w:val="28"/>
          <w:szCs w:val="28"/>
        </w:rPr>
        <w:t>Ландшафтық аймақтылық - физикалық-географиялық процестердің, компоненттердің және геожүйелердің экватордан полюске заңдық өзгеруі.</w:t>
      </w:r>
    </w:p>
    <w:p w:rsidR="00612868" w:rsidRPr="00612868" w:rsidRDefault="00612868" w:rsidP="00612868">
      <w:pPr>
        <w:autoSpaceDE w:val="0"/>
        <w:autoSpaceDN w:val="0"/>
        <w:adjustRightInd w:val="0"/>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 xml:space="preserve">Ландшафтық аймақтық - ландшафтың барлық компоненттеріне әсер ететін жаһандық және барынша әмбебап заңдылық. Алайда ландшафттың әр түрлі компоненттерінде оның көрініс беру дәрежесі бірдей емес. Ландшафтық аймақтылық климаттың, өсімдіктердің, жануарлар дүниесі мен топырақтың өзгеруінен байқалады. Жер бетi және жер асты сулары мен литогендiк негiзде кеңдiктiк өзгерiстер аз қарама-қарсы. Аймақтылық бірінші кезекте жылу мен ылғалдың орташа жылдық мөлшерінде көрінеді. Күн энергиясын аймақтық бөлудің бірінші тікелей нәтижесі жер бетінің радиациялық теңгерімінің аймақтылығы болып табылады. Жер бетіне келетін жиынтық радиацияның максимумы экваторда емес, екі жарты шарда 20 және 30 параллель </w:t>
      </w:r>
      <w:r w:rsidRPr="00612868">
        <w:rPr>
          <w:rFonts w:ascii="Times New Roman" w:hAnsi="Times New Roman" w:cs="Times New Roman"/>
          <w:sz w:val="28"/>
          <w:szCs w:val="28"/>
        </w:rPr>
        <w:lastRenderedPageBreak/>
        <w:t>арасындағы ендікте белгіленеді. Себебі, бұл кеңдіктерде атмосфера күн сәулесі үшін мөлдір, ал экваторда күн сәулесін көрсететін бұлттар көп.</w:t>
      </w:r>
    </w:p>
    <w:p w:rsidR="00612868" w:rsidRDefault="00612868" w:rsidP="00612868">
      <w:pPr>
        <w:autoSpaceDE w:val="0"/>
        <w:autoSpaceDN w:val="0"/>
        <w:adjustRightInd w:val="0"/>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Жылудың бiркелкi емес кеңдiкте бөлiнуiнiң маңызды салдары - ауа массаларының аймақтылығы, атмосфера айналымы мен ылғал айналымы. Ауа массалары біркелкі емес қыздыру және төсеу бетінен булану әсерінен қалыптасады. Әуе массаларының төрт негізгі аймақтық типтері: экваторлық, тропикалық, бореалдық (қалыпты ендік массалары) және арктикалық (антарктикалық) болып бөлінеді. Атмосфераның айналымы - жылу мен ылғалды қайта бөлудің қуатты тетігі. Жердің айналуының арқасында тропосферада бірнеше айналым аймақтары пайда болады. Олардың негізгілері әуе массаларының төрт аймақтық типіне сәйкес келеді. Өтпелі аймақтар - субарктикалық, субтропикалық және субэкваторлық.</w:t>
      </w:r>
    </w:p>
    <w:p w:rsidR="00612868" w:rsidRDefault="00612868" w:rsidP="00612868">
      <w:pPr>
        <w:autoSpaceDE w:val="0"/>
        <w:autoSpaceDN w:val="0"/>
        <w:adjustRightInd w:val="0"/>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Атмосфераның айналу аймағымен ылғал айналымы мен ылғалдану аймағы тығыз байланысты. Бұл атмосфералық жауын-шашынды бөлуден анық байқалады. Жауын-шашынның таралу аймағының өзіндік ерекшелігі, өзіндік ырғақтылығы бар: үш максимумы (экваторда басты және екі - орташа ендіктерде екінші дәрежелі) және төрт минимумы (полярлық және тропикалық ендіктерде). Ылғалдануды анықтау үшін жауын-шашынның мөлшерін ғана емес, булануын да білу керек. Жауын-шашын мен буланудың ендік өзгерістері әрдайым сәйкес келе бермейді. Жылдық жауын-шашын мөлшерінің буланудың жылдық шамасына қатынасы климаттық ылғалдану көрсеткіші (ылғалдану коэффициенті) болып табылады.</w:t>
      </w:r>
    </w:p>
    <w:p w:rsidR="00612868" w:rsidRDefault="00612868" w:rsidP="00612868">
      <w:pPr>
        <w:autoSpaceDE w:val="0"/>
        <w:autoSpaceDN w:val="0"/>
        <w:adjustRightInd w:val="0"/>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 xml:space="preserve">Жазықтықтағы ландшафтық аймақ - бұл ландшафтың белгілі бір аймақтық типінің (тайгалы, орманды далалы, далалы, шөлді және т.б.) үстемдігі бар кеңістік. </w:t>
      </w:r>
      <w:r w:rsidRPr="00612868">
        <w:rPr>
          <w:rFonts w:ascii="Times New Roman" w:hAnsi="Times New Roman" w:cs="Times New Roman"/>
          <w:b/>
          <w:i/>
          <w:sz w:val="28"/>
          <w:szCs w:val="28"/>
        </w:rPr>
        <w:t>Ландшафтардың аймақтық типтері</w:t>
      </w:r>
      <w:r w:rsidRPr="00612868">
        <w:rPr>
          <w:rFonts w:ascii="Times New Roman" w:hAnsi="Times New Roman" w:cs="Times New Roman"/>
          <w:sz w:val="28"/>
          <w:szCs w:val="28"/>
        </w:rPr>
        <w:t xml:space="preserve"> - бұл автономды (элювиалды, плакорлы) жағдайларда, яғни атмосфералық ылғалдану мен температуралық жағдайлардың әсерінен қалыптасқан ландшафттар. Жазықтықтағы әрбiр ландшафтық аймақ үшiн, әдетте, жоғары көтерiлген сазды су бөлетiн жазықтықтағы ландшафтар, яғни </w:t>
      </w:r>
      <w:r w:rsidRPr="00612868">
        <w:rPr>
          <w:rFonts w:ascii="Times New Roman" w:hAnsi="Times New Roman" w:cs="Times New Roman"/>
          <w:i/>
          <w:sz w:val="28"/>
          <w:szCs w:val="28"/>
          <w:lang w:val="kk-KZ"/>
        </w:rPr>
        <w:t>плакор</w:t>
      </w:r>
      <w:r w:rsidRPr="00612868">
        <w:rPr>
          <w:rFonts w:ascii="Times New Roman" w:hAnsi="Times New Roman" w:cs="Times New Roman"/>
          <w:sz w:val="28"/>
          <w:szCs w:val="28"/>
        </w:rPr>
        <w:t xml:space="preserve"> неғұрлым </w:t>
      </w:r>
      <w:r w:rsidRPr="00612868">
        <w:rPr>
          <w:rFonts w:ascii="Times New Roman" w:hAnsi="Times New Roman" w:cs="Times New Roman"/>
          <w:sz w:val="28"/>
          <w:szCs w:val="28"/>
        </w:rPr>
        <w:lastRenderedPageBreak/>
        <w:t>типтi болып табылады. Плакорлы ландшафттар аймақтық</w:t>
      </w:r>
      <w:r>
        <w:rPr>
          <w:rFonts w:ascii="Times New Roman" w:hAnsi="Times New Roman" w:cs="Times New Roman"/>
          <w:sz w:val="28"/>
          <w:szCs w:val="28"/>
          <w:lang w:val="kk-KZ"/>
        </w:rPr>
        <w:t>тың</w:t>
      </w:r>
      <w:r w:rsidRPr="00612868">
        <w:rPr>
          <w:rFonts w:ascii="Times New Roman" w:hAnsi="Times New Roman" w:cs="Times New Roman"/>
          <w:sz w:val="28"/>
          <w:szCs w:val="28"/>
        </w:rPr>
        <w:t xml:space="preserve"> эталоны болып табылады.</w:t>
      </w:r>
    </w:p>
    <w:p w:rsidR="00612868" w:rsidRPr="00612868" w:rsidRDefault="00612868" w:rsidP="00612868">
      <w:pPr>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Аймақтық ағын процестері және жер үсті суларының гидрологиялық режимі сияқты географиялық құбылыстарда, жер асты суларының қалыптасуында да көрініс табады. Мысалы, ағынның мынадай аймақтарын бөліп көрсетеді: мол ағынның экваторлық аймағы, мұнда ағын қабаты 1500 мм-ден жоғары, субэкваторлық аймақ - жылына 1500-ден 50 мм-ге дейінгі ағын (Чад, Замбези), тропикалық аймақтар - 8-ден 1000 мм-ге дейін, субтропикалық аймақтар - 50-ден 200-400 мм-ге дейін бірнеше секторлар, қалыпты белдеу - 300-ден 1000 мм-ге дейін 200 мм-ден кем субполярлық және полярлық аймақтар. Жер асты суларына келсек, мұнда ультрапресді сулардың тундра аймағы, тұщы сулардың орманды аймағы, тұщы сулардың далалық аймағы, тұщы сулардың жартылай шөлді және шөлді аймағы, тұщы сулардың тропикалық аймағы, экваториалды тұщы сулардың аймағы бар.</w:t>
      </w:r>
    </w:p>
    <w:p w:rsidR="00612868" w:rsidRPr="00612868" w:rsidRDefault="00612868" w:rsidP="00612868">
      <w:pPr>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Кейде литогендік негіз ландшафтың аймақтық емес, азоналдық компоненті болып табылады деген тұжырымдар кездеседі. Бұл дұрыс емес. Рельеф экзогенді процестердің (судың, желдің, мұздықтардың, тірі организмдердің және т.б. қызметі) ықпалымен қалыптасады, ал бұл процестер аймақтық сипатқа ие және олар құратын рельеф нысандары Жер бойынша аймақтық бөлінеді.</w:t>
      </w:r>
    </w:p>
    <w:p w:rsidR="00612868" w:rsidRPr="00612868" w:rsidRDefault="00612868" w:rsidP="00612868">
      <w:pPr>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Мысалы, мұз аймағына таулы мұздық жазықтар, мұздық шапалар, мұздық ағындар тән; тундра үшін - шымтезек төбешіктері, шоғырлану төбешіктері, қатып қалған полигондар; дала үшін - жыралар, арқалықтар; шөл жер үшін - рельефтің эолдық нысандары.</w:t>
      </w:r>
    </w:p>
    <w:p w:rsidR="00AF609E" w:rsidRDefault="00612868" w:rsidP="00612868">
      <w:pPr>
        <w:spacing w:after="0" w:line="360" w:lineRule="auto"/>
        <w:ind w:firstLine="709"/>
        <w:jc w:val="both"/>
        <w:rPr>
          <w:rFonts w:ascii="Times New Roman" w:hAnsi="Times New Roman" w:cs="Times New Roman"/>
          <w:b/>
          <w:bCs/>
          <w:sz w:val="28"/>
          <w:szCs w:val="28"/>
        </w:rPr>
      </w:pPr>
      <w:r w:rsidRPr="00612868">
        <w:rPr>
          <w:rFonts w:ascii="Times New Roman" w:hAnsi="Times New Roman" w:cs="Times New Roman"/>
          <w:sz w:val="28"/>
          <w:szCs w:val="28"/>
        </w:rPr>
        <w:t xml:space="preserve">Бір ландшафтық аймақ шегінде ландшафтардың аймақтық (плакорлық) типтерімен қатар интразоналдық (зонаішілік) ландшафттар да кездесуі мүмкін. Олар не жоғары топырақты ылғалданумен (даладағы шалғынды жайылмалар, аралас ормандар аймағындағы батпақты кешендер), не ерекше топырақты-топырақты жағдайлармен (далалық аймақтағы дюндық құмдардағы қарағайлы ормандар, р. тайгасы аймағындағы карбонатты </w:t>
      </w:r>
      <w:r w:rsidRPr="00612868">
        <w:rPr>
          <w:rFonts w:ascii="Times New Roman" w:hAnsi="Times New Roman" w:cs="Times New Roman"/>
          <w:sz w:val="28"/>
          <w:szCs w:val="28"/>
        </w:rPr>
        <w:lastRenderedPageBreak/>
        <w:t>жыныстардағы кең жапырақты ормандар) негізделген. Интразоналдық ландшафттар да аймақтық, бірақ олардың аймақтылығы ерекше. Тауларда көлденең ендік аймақтық биіктік белдеуіне айналады.</w:t>
      </w:r>
    </w:p>
    <w:p w:rsidR="00612868" w:rsidRDefault="00612868" w:rsidP="00612868">
      <w:pPr>
        <w:spacing w:after="0" w:line="360" w:lineRule="auto"/>
        <w:ind w:firstLine="709"/>
        <w:jc w:val="both"/>
        <w:rPr>
          <w:rFonts w:ascii="Times New Roman" w:hAnsi="Times New Roman" w:cs="Times New Roman"/>
          <w:b/>
          <w:bCs/>
          <w:sz w:val="28"/>
          <w:szCs w:val="28"/>
        </w:rPr>
      </w:pPr>
    </w:p>
    <w:p w:rsidR="00612868" w:rsidRDefault="00612868" w:rsidP="00612868">
      <w:pPr>
        <w:spacing w:after="0" w:line="36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3.</w:t>
      </w:r>
      <w:r w:rsidRPr="00612868">
        <w:rPr>
          <w:rFonts w:ascii="Times New Roman" w:hAnsi="Times New Roman" w:cs="Times New Roman"/>
          <w:b/>
          <w:bCs/>
          <w:sz w:val="28"/>
          <w:szCs w:val="28"/>
        </w:rPr>
        <w:t xml:space="preserve"> Географиялық секторалдық және оның өңiрлiк ландшафтық құрылымдарға әсерi.</w:t>
      </w:r>
    </w:p>
    <w:p w:rsidR="00612868" w:rsidRDefault="00612868" w:rsidP="00612868">
      <w:pPr>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Ландшафтық аймақтарды зерттеу кезiнде олардың әрдайым тұтас жолақтар түрiнде бола бермейтiндiгi және жиi жыртылғандығы анықталды, мысалы, кең жапырақты ормандардың аймақтары тек құрлықтардың шеткерi бөлiктерiнде, ал шөлдер, далалар орталыққа қарай тартылады. Мұның бәрі аймақтылық бірдей емес екенін және оның себептерінің бірі әуе массаларының құрлықтық-мұхиттық көшуі болып табылатынын білдіреді.</w:t>
      </w:r>
    </w:p>
    <w:p w:rsidR="00612868" w:rsidRPr="00612868" w:rsidRDefault="00612868" w:rsidP="00612868">
      <w:pPr>
        <w:spacing w:after="0" w:line="360" w:lineRule="auto"/>
        <w:ind w:firstLine="709"/>
        <w:jc w:val="both"/>
        <w:rPr>
          <w:rFonts w:ascii="Times New Roman" w:hAnsi="Times New Roman" w:cs="Times New Roman"/>
          <w:b/>
          <w:i/>
          <w:sz w:val="28"/>
          <w:szCs w:val="28"/>
        </w:rPr>
      </w:pPr>
      <w:r w:rsidRPr="00612868">
        <w:rPr>
          <w:rFonts w:ascii="Times New Roman" w:hAnsi="Times New Roman" w:cs="Times New Roman"/>
          <w:b/>
          <w:i/>
          <w:sz w:val="28"/>
          <w:szCs w:val="28"/>
        </w:rPr>
        <w:t>Аумақтың атмосфераның континенттік-мұхиттық айналымы жүйесіндегі жағдайы - ландшафтарды саралаудың маңызды факторларының бірі.</w:t>
      </w:r>
      <w:r w:rsidRPr="00612868">
        <w:rPr>
          <w:rFonts w:ascii="Times New Roman" w:hAnsi="Times New Roman" w:cs="Times New Roman"/>
          <w:sz w:val="28"/>
          <w:szCs w:val="28"/>
        </w:rPr>
        <w:t xml:space="preserve"> </w:t>
      </w:r>
      <w:r w:rsidRPr="00612868">
        <w:rPr>
          <w:rFonts w:ascii="Times New Roman" w:hAnsi="Times New Roman" w:cs="Times New Roman"/>
          <w:sz w:val="28"/>
          <w:szCs w:val="28"/>
          <w:u w:val="single"/>
        </w:rPr>
        <w:t>Мұхиттан құрлықтың тереңіне қарай, әдетте, теңіз әуе массаларының қайталануы азаяды, климаттың континенттілігі артады, жауын-шашын мөлшері азаяды</w:t>
      </w:r>
      <w:r w:rsidRPr="00612868">
        <w:rPr>
          <w:rFonts w:ascii="Times New Roman" w:hAnsi="Times New Roman" w:cs="Times New Roman"/>
          <w:sz w:val="28"/>
          <w:szCs w:val="28"/>
        </w:rPr>
        <w:t xml:space="preserve">. </w:t>
      </w:r>
      <w:r w:rsidRPr="00612868">
        <w:rPr>
          <w:rFonts w:ascii="Times New Roman" w:hAnsi="Times New Roman" w:cs="Times New Roman"/>
          <w:b/>
          <w:i/>
          <w:sz w:val="28"/>
          <w:szCs w:val="28"/>
        </w:rPr>
        <w:t>Жылуды қайта бөлудің қосымша факторы теңіз ағыстары болып табылады, олар кейбір жағдайларда мұхит бетінің жылуын алады, ал басқаларында береді (Гольфстрим, Перу ағыстары мысалдары).</w:t>
      </w:r>
    </w:p>
    <w:p w:rsidR="00612868" w:rsidRPr="00612868" w:rsidRDefault="00612868" w:rsidP="00612868">
      <w:pPr>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 xml:space="preserve">Ауа массаларының құрлықтық-мұхиттық айналымының ландшафтық-географиялық салдары өте алуан түрлі. Мұхит жағалауларынан алшақтаған сайын өсiмдiктер қауымдастықтарының, жануарлар мен өсiмдiктер дүниесiнiң, топырақ түрлерiнiң заңды түрде ауысуы жүредi. </w:t>
      </w:r>
      <w:r w:rsidRPr="00612868">
        <w:rPr>
          <w:rFonts w:ascii="Times New Roman" w:hAnsi="Times New Roman" w:cs="Times New Roman"/>
          <w:b/>
          <w:sz w:val="28"/>
          <w:szCs w:val="28"/>
        </w:rPr>
        <w:t xml:space="preserve">Бұл құбылыс </w:t>
      </w:r>
      <w:r w:rsidRPr="00612868">
        <w:rPr>
          <w:rFonts w:ascii="Times New Roman" w:hAnsi="Times New Roman" w:cs="Times New Roman"/>
          <w:b/>
          <w:i/>
          <w:sz w:val="28"/>
          <w:szCs w:val="28"/>
        </w:rPr>
        <w:t>секторлық</w:t>
      </w:r>
      <w:r w:rsidRPr="00612868">
        <w:rPr>
          <w:rFonts w:ascii="Times New Roman" w:hAnsi="Times New Roman" w:cs="Times New Roman"/>
          <w:sz w:val="28"/>
          <w:szCs w:val="28"/>
        </w:rPr>
        <w:t xml:space="preserve"> </w:t>
      </w:r>
      <w:r w:rsidRPr="00612868">
        <w:rPr>
          <w:rFonts w:ascii="Times New Roman" w:hAnsi="Times New Roman" w:cs="Times New Roman"/>
          <w:b/>
          <w:sz w:val="28"/>
          <w:szCs w:val="28"/>
        </w:rPr>
        <w:t>деп аталды</w:t>
      </w:r>
      <w:r w:rsidRPr="00612868">
        <w:rPr>
          <w:rFonts w:ascii="Times New Roman" w:hAnsi="Times New Roman" w:cs="Times New Roman"/>
          <w:sz w:val="28"/>
          <w:szCs w:val="28"/>
        </w:rPr>
        <w:t>.</w:t>
      </w:r>
    </w:p>
    <w:p w:rsidR="00612868" w:rsidRPr="00612868" w:rsidRDefault="00612868" w:rsidP="00612868">
      <w:pPr>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b/>
          <w:i/>
          <w:sz w:val="28"/>
          <w:szCs w:val="28"/>
        </w:rPr>
        <w:t>Секторлық</w:t>
      </w:r>
      <w:r w:rsidRPr="00612868">
        <w:rPr>
          <w:rFonts w:ascii="Times New Roman" w:hAnsi="Times New Roman" w:cs="Times New Roman"/>
          <w:sz w:val="28"/>
          <w:szCs w:val="28"/>
        </w:rPr>
        <w:t xml:space="preserve"> - аймақтық сияқты жалпыға бiрдей географиялық заңдылық, бiрақ егер табиғи құбылыстардың кеңдiк-аймақтық ауысуында жылумен қамтамасыз ету де, ылғалдандыру да маңызды рөл атқаратын болса, онда </w:t>
      </w:r>
      <w:r w:rsidRPr="00612868">
        <w:rPr>
          <w:rFonts w:ascii="Times New Roman" w:hAnsi="Times New Roman" w:cs="Times New Roman"/>
          <w:b/>
          <w:sz w:val="28"/>
          <w:szCs w:val="28"/>
        </w:rPr>
        <w:t>секторлықтың басты факторы ылғалдану болып табылады</w:t>
      </w:r>
      <w:r w:rsidRPr="00612868">
        <w:rPr>
          <w:rFonts w:ascii="Times New Roman" w:hAnsi="Times New Roman" w:cs="Times New Roman"/>
          <w:sz w:val="28"/>
          <w:szCs w:val="28"/>
        </w:rPr>
        <w:t>. Секторлықпен климаттың континенталдық дәрежесі, атмосфералық жауын-</w:t>
      </w:r>
      <w:r w:rsidRPr="00612868">
        <w:rPr>
          <w:rFonts w:ascii="Times New Roman" w:hAnsi="Times New Roman" w:cs="Times New Roman"/>
          <w:sz w:val="28"/>
          <w:szCs w:val="28"/>
        </w:rPr>
        <w:lastRenderedPageBreak/>
        <w:t>шашын мөлшері, жылу мен ылғалдың арақатынасы және т.б. айқындалады. Ландшафтардың өзгеруі негізінен меридиандық бағытта жүреді.</w:t>
      </w:r>
    </w:p>
    <w:p w:rsidR="00612868" w:rsidRPr="00612868" w:rsidRDefault="00612868" w:rsidP="00612868">
      <w:pPr>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Көптеген географтар құрлықтарда үш меридиандық аймақты - батыс, орталық және шығыс аймақтарын ажыратады. Бірақ секторлықты неғұрлым мұқият зерттегенде, ол әртүрлі кеңдікте бірдей емес болып шықты.</w:t>
      </w:r>
    </w:p>
    <w:p w:rsidR="00612868" w:rsidRPr="00612868" w:rsidRDefault="00612868" w:rsidP="00612868">
      <w:pPr>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b/>
          <w:sz w:val="28"/>
          <w:szCs w:val="28"/>
        </w:rPr>
        <w:t>Барынша толық секторлық Еуразияда көрініс тапқан</w:t>
      </w:r>
      <w:r w:rsidRPr="00612868">
        <w:rPr>
          <w:rFonts w:ascii="Times New Roman" w:hAnsi="Times New Roman" w:cs="Times New Roman"/>
          <w:sz w:val="28"/>
          <w:szCs w:val="28"/>
        </w:rPr>
        <w:t xml:space="preserve">, бұл құрлықтың кең ұзақтығына және атмосфера айналымының ерекшеліктеріне негізделген. Мұнда үш негізгі секторлар жақсы көрініс тапқан, алайда аралық секторлар да бар. </w:t>
      </w:r>
      <w:r w:rsidRPr="00612868">
        <w:rPr>
          <w:rFonts w:ascii="Times New Roman" w:hAnsi="Times New Roman" w:cs="Times New Roman"/>
          <w:b/>
          <w:sz w:val="28"/>
          <w:szCs w:val="28"/>
        </w:rPr>
        <w:t>Еуразияда жеті секторға дейін ерекшеленеді</w:t>
      </w:r>
      <w:r w:rsidRPr="00612868">
        <w:rPr>
          <w:rFonts w:ascii="Times New Roman" w:hAnsi="Times New Roman" w:cs="Times New Roman"/>
          <w:sz w:val="28"/>
          <w:szCs w:val="28"/>
        </w:rPr>
        <w:t xml:space="preserve"> (Николаев, 1979):</w:t>
      </w:r>
    </w:p>
    <w:p w:rsidR="00612868" w:rsidRPr="00612868" w:rsidRDefault="00612868" w:rsidP="00612868">
      <w:pPr>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1) Батыс - мұхит маңы (Атлант маңы) - Батыс Еуропа;</w:t>
      </w:r>
    </w:p>
    <w:p w:rsidR="00612868" w:rsidRPr="00612868" w:rsidRDefault="00612868" w:rsidP="00612868">
      <w:pPr>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2) Әлсіз континенттік (жартылай континенттік) - Орталық Еуропа;</w:t>
      </w:r>
    </w:p>
    <w:p w:rsidR="00612868" w:rsidRPr="00612868" w:rsidRDefault="00612868" w:rsidP="00612868">
      <w:pPr>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3) Қалыпты - континенттік - Шығыс Еуропа;</w:t>
      </w:r>
    </w:p>
    <w:p w:rsidR="00612868" w:rsidRPr="00612868" w:rsidRDefault="00612868" w:rsidP="00612868">
      <w:pPr>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4) Континентальный - Батыс Сібір, Қазақстан;</w:t>
      </w:r>
    </w:p>
    <w:p w:rsidR="00612868" w:rsidRPr="00612868" w:rsidRDefault="00612868" w:rsidP="00612868">
      <w:pPr>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5) Күрт - континенттік - Шығыс Сібір;</w:t>
      </w:r>
    </w:p>
    <w:p w:rsidR="00612868" w:rsidRPr="00612868" w:rsidRDefault="00612868" w:rsidP="00612868">
      <w:pPr>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6) Аса құрлықтық (Орталық Азия) - Забайкалье, Моңғолия;</w:t>
      </w:r>
    </w:p>
    <w:p w:rsidR="00612868" w:rsidRPr="00612868" w:rsidRDefault="00612868" w:rsidP="00612868">
      <w:pPr>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7) Шығыс мұхит маңы (Притихоокеан) - Қиыр Шығыс, Жапония.</w:t>
      </w:r>
    </w:p>
    <w:p w:rsidR="00612868" w:rsidRPr="00612868" w:rsidRDefault="00612868" w:rsidP="00612868">
      <w:pPr>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Айтарлықтай мөлшерде жауын-шашын алатын мұхит маңы секторларында ландшафтық құрылымның аймақтық қарама-қайшылығы біршама тегістелген. Тайга аймағынан бастап экваторлық ендiктерге дейiн орман ландшафтарының әртүрлi түрлерi үстемдiк етедi. Керісінше, құрлықтың континенттік секторларында ландшафтық қарама-қайшылықтар айтарлықтай айқын көрініс тапқан. Континенттік секторлардың табиғи аймақтары спектрінде тайгалы ландшафттар оңтүстікке қарай орманды далалармен, далалармен, шөлейттермен және шөлейттермен ауыстырылады. Айта кетейік, Еуразияның қалыпты белдеуінде орманды дала, дала, шөлейт және шөлдер құрлықтың өзегінде, оның континенттік секторларында орналасқан және еш жерде мұхит жағалауына шықпайды.</w:t>
      </w:r>
    </w:p>
    <w:p w:rsidR="00612868" w:rsidRDefault="00612868" w:rsidP="00612868">
      <w:pPr>
        <w:spacing w:after="0" w:line="360" w:lineRule="auto"/>
        <w:ind w:firstLine="709"/>
        <w:jc w:val="both"/>
        <w:rPr>
          <w:rFonts w:ascii="Times New Roman" w:hAnsi="Times New Roman" w:cs="Times New Roman"/>
          <w:sz w:val="28"/>
          <w:szCs w:val="28"/>
        </w:rPr>
      </w:pPr>
      <w:r w:rsidRPr="00612868">
        <w:rPr>
          <w:rFonts w:ascii="Times New Roman" w:hAnsi="Times New Roman" w:cs="Times New Roman"/>
          <w:sz w:val="28"/>
          <w:szCs w:val="28"/>
        </w:rPr>
        <w:t xml:space="preserve">     Бір табиғи аймақ шегінде сектордан секторға қарай континенталдық дәрежесінің өсуіне қарай ландшафтардың түрлері өзгереді. Аймақтық пен </w:t>
      </w:r>
      <w:r w:rsidRPr="00612868">
        <w:rPr>
          <w:rFonts w:ascii="Times New Roman" w:hAnsi="Times New Roman" w:cs="Times New Roman"/>
          <w:sz w:val="28"/>
          <w:szCs w:val="28"/>
        </w:rPr>
        <w:lastRenderedPageBreak/>
        <w:t>секторалдық арасындағы осы өзара қарым-қатынастардың барлығы құрлықтарда мұхиттық және континенттік ландшафтық аймақтар жүйесінің болуына әкеледі.</w:t>
      </w:r>
    </w:p>
    <w:p w:rsidR="00227A24" w:rsidRPr="00227A24" w:rsidRDefault="00227A24" w:rsidP="00612868">
      <w:pPr>
        <w:spacing w:after="0" w:line="360" w:lineRule="auto"/>
        <w:ind w:firstLine="709"/>
        <w:jc w:val="both"/>
        <w:rPr>
          <w:rFonts w:ascii="Times New Roman" w:hAnsi="Times New Roman" w:cs="Times New Roman"/>
          <w:sz w:val="28"/>
          <w:szCs w:val="28"/>
        </w:rPr>
      </w:pPr>
    </w:p>
    <w:p w:rsidR="00227A24" w:rsidRDefault="00227A24" w:rsidP="00612868">
      <w:pPr>
        <w:spacing w:after="0" w:line="360" w:lineRule="auto"/>
        <w:ind w:firstLine="709"/>
        <w:jc w:val="both"/>
        <w:rPr>
          <w:rFonts w:ascii="Times New Roman" w:hAnsi="Times New Roman" w:cs="Times New Roman"/>
          <w:sz w:val="28"/>
          <w:szCs w:val="28"/>
        </w:rPr>
      </w:pPr>
    </w:p>
    <w:p w:rsidR="00612868" w:rsidRPr="00612868" w:rsidRDefault="00612868" w:rsidP="00612868">
      <w:pPr>
        <w:tabs>
          <w:tab w:val="left" w:pos="1029"/>
        </w:tabs>
        <w:spacing w:after="0" w:line="360" w:lineRule="auto"/>
        <w:jc w:val="both"/>
        <w:rPr>
          <w:rFonts w:ascii="Times New Roman" w:hAnsi="Times New Roman" w:cs="Times New Roman"/>
          <w:b/>
          <w:bCs/>
          <w:sz w:val="28"/>
          <w:szCs w:val="28"/>
        </w:rPr>
      </w:pPr>
      <w:r w:rsidRPr="00612868">
        <w:rPr>
          <w:rFonts w:ascii="Times New Roman" w:hAnsi="Times New Roman" w:cs="Times New Roman"/>
          <w:b/>
          <w:bCs/>
          <w:sz w:val="28"/>
          <w:szCs w:val="28"/>
        </w:rPr>
        <w:t>Дәріс тақырыбы бойынша сұрақтар</w:t>
      </w:r>
    </w:p>
    <w:p w:rsidR="00612868" w:rsidRPr="00612868" w:rsidRDefault="00612868" w:rsidP="00612868">
      <w:pPr>
        <w:tabs>
          <w:tab w:val="left" w:pos="1029"/>
        </w:tabs>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1.</w:t>
      </w:r>
      <w:r w:rsidRPr="00612868">
        <w:rPr>
          <w:rFonts w:ascii="Times New Roman" w:hAnsi="Times New Roman" w:cs="Times New Roman"/>
          <w:bCs/>
          <w:sz w:val="28"/>
          <w:szCs w:val="28"/>
        </w:rPr>
        <w:t xml:space="preserve"> Ландшафтарды саралаудың сыртқы факторларын сипаттаңыз.</w:t>
      </w:r>
    </w:p>
    <w:p w:rsidR="00612868" w:rsidRPr="00612868" w:rsidRDefault="00612868" w:rsidP="00612868">
      <w:pPr>
        <w:tabs>
          <w:tab w:val="left" w:pos="1029"/>
        </w:tabs>
        <w:spacing w:after="0" w:line="360" w:lineRule="auto"/>
        <w:jc w:val="both"/>
        <w:rPr>
          <w:rFonts w:ascii="Times New Roman" w:hAnsi="Times New Roman" w:cs="Times New Roman"/>
          <w:bCs/>
          <w:sz w:val="28"/>
          <w:szCs w:val="28"/>
        </w:rPr>
      </w:pPr>
      <w:r w:rsidRPr="00612868">
        <w:rPr>
          <w:rFonts w:ascii="Times New Roman" w:hAnsi="Times New Roman" w:cs="Times New Roman"/>
          <w:bCs/>
          <w:sz w:val="28"/>
          <w:szCs w:val="28"/>
        </w:rPr>
        <w:t>2. ландшафтық аймақтық және ландшафтардың аймақтық түрлері дегеніміз не?</w:t>
      </w:r>
    </w:p>
    <w:p w:rsidR="00853E27" w:rsidRPr="00612868" w:rsidRDefault="00612868" w:rsidP="00612868">
      <w:pPr>
        <w:tabs>
          <w:tab w:val="left" w:pos="1029"/>
        </w:tabs>
        <w:spacing w:after="0" w:line="360" w:lineRule="auto"/>
        <w:jc w:val="both"/>
        <w:rPr>
          <w:rFonts w:ascii="Times New Roman" w:hAnsi="Times New Roman" w:cs="Times New Roman"/>
          <w:sz w:val="28"/>
          <w:szCs w:val="28"/>
        </w:rPr>
      </w:pPr>
      <w:r>
        <w:rPr>
          <w:rFonts w:ascii="Times New Roman" w:hAnsi="Times New Roman" w:cs="Times New Roman"/>
          <w:bCs/>
          <w:sz w:val="28"/>
          <w:szCs w:val="28"/>
        </w:rPr>
        <w:t>3.</w:t>
      </w:r>
      <w:bookmarkStart w:id="0" w:name="_GoBack"/>
      <w:bookmarkEnd w:id="0"/>
      <w:r w:rsidRPr="00612868">
        <w:rPr>
          <w:rFonts w:ascii="Times New Roman" w:hAnsi="Times New Roman" w:cs="Times New Roman"/>
          <w:bCs/>
          <w:sz w:val="28"/>
          <w:szCs w:val="28"/>
        </w:rPr>
        <w:t xml:space="preserve"> Географиялық секторалдық және аймақтық ландшафттар.</w:t>
      </w:r>
    </w:p>
    <w:sectPr w:rsidR="00853E27" w:rsidRPr="006128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145"/>
    <w:rsid w:val="00033198"/>
    <w:rsid w:val="00182CBD"/>
    <w:rsid w:val="00227A24"/>
    <w:rsid w:val="002824D9"/>
    <w:rsid w:val="00612868"/>
    <w:rsid w:val="00696D55"/>
    <w:rsid w:val="006E1A6E"/>
    <w:rsid w:val="00732322"/>
    <w:rsid w:val="00853E27"/>
    <w:rsid w:val="008A6726"/>
    <w:rsid w:val="009C718C"/>
    <w:rsid w:val="00A80145"/>
    <w:rsid w:val="00AF609E"/>
    <w:rsid w:val="00C23DFE"/>
    <w:rsid w:val="00D50B1C"/>
    <w:rsid w:val="00DB040F"/>
    <w:rsid w:val="00EA3ED6"/>
    <w:rsid w:val="00F86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63228F-EA8E-4BFA-898F-03C553176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1942</Words>
  <Characters>11070</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Бухатанова</dc:creator>
  <cp:keywords/>
  <dc:description/>
  <cp:lastModifiedBy>Windows User</cp:lastModifiedBy>
  <cp:revision>3</cp:revision>
  <dcterms:created xsi:type="dcterms:W3CDTF">2026-04-15T12:16:00Z</dcterms:created>
  <dcterms:modified xsi:type="dcterms:W3CDTF">2026-04-15T12:41:00Z</dcterms:modified>
</cp:coreProperties>
</file>